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549B" w:rsidRDefault="00002F53" w:rsidP="00002F53">
      <w:pPr>
        <w:jc w:val="both"/>
      </w:pPr>
      <w:r>
        <w:t xml:space="preserve">El anexo 3 de la presentación de Alto Maipo del 15 de enero de 2018, contiene una subcarpeta denominada “videos túnel L1”. Dicha carpeta contiene 23 videos en formato .MOV que tienen un peso de 4.3 GB, lo cual </w:t>
      </w:r>
      <w:r w:rsidR="00FE3110">
        <w:t xml:space="preserve">excede la capacidad de carga de la plataforma digital de la Superintendencia, por lo que no </w:t>
      </w:r>
      <w:r w:rsidR="007D6E4D">
        <w:t>han sido</w:t>
      </w:r>
      <w:r w:rsidR="00FE3110">
        <w:t xml:space="preserve"> subido</w:t>
      </w:r>
      <w:r w:rsidR="007D6E4D">
        <w:t>s</w:t>
      </w:r>
      <w:r w:rsidR="00FE3110">
        <w:t xml:space="preserve"> a la misma, </w:t>
      </w:r>
      <w:r w:rsidR="007D6E4D">
        <w:t>no obstante, estos archivos se encuentran e</w:t>
      </w:r>
      <w:r>
        <w:t>n el expediente original y pueden ser revisados en las oficinas de la SMA.</w:t>
      </w:r>
      <w:bookmarkStart w:id="0" w:name="_GoBack"/>
      <w:bookmarkEnd w:id="0"/>
    </w:p>
    <w:sectPr w:rsidR="00AD549B">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0929" w:rsidRDefault="00E90929" w:rsidP="00BF67A1">
      <w:pPr>
        <w:spacing w:after="0" w:line="240" w:lineRule="auto"/>
      </w:pPr>
      <w:r>
        <w:separator/>
      </w:r>
    </w:p>
  </w:endnote>
  <w:endnote w:type="continuationSeparator" w:id="0">
    <w:p w:rsidR="00E90929" w:rsidRDefault="00E90929" w:rsidP="00BF67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0929" w:rsidRDefault="00E90929" w:rsidP="00BF67A1">
      <w:pPr>
        <w:spacing w:after="0" w:line="240" w:lineRule="auto"/>
      </w:pPr>
      <w:r>
        <w:separator/>
      </w:r>
    </w:p>
  </w:footnote>
  <w:footnote w:type="continuationSeparator" w:id="0">
    <w:p w:rsidR="00E90929" w:rsidRDefault="00E90929" w:rsidP="00BF67A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67A1" w:rsidRDefault="00BF67A1" w:rsidP="00BF67A1">
    <w:pPr>
      <w:pStyle w:val="Encabezado"/>
      <w:jc w:val="right"/>
    </w:pPr>
    <w:r>
      <w:rPr>
        <w:noProof/>
        <w:lang w:eastAsia="es-CL"/>
      </w:rPr>
      <w:drawing>
        <wp:anchor distT="0" distB="0" distL="114300" distR="114300" simplePos="0" relativeHeight="251659264" behindDoc="1" locked="0" layoutInCell="1" allowOverlap="1" wp14:anchorId="21E0059F" wp14:editId="2A4456AA">
          <wp:simplePos x="0" y="0"/>
          <wp:positionH relativeFrom="margin">
            <wp:align>left</wp:align>
          </wp:positionH>
          <wp:positionV relativeFrom="paragraph">
            <wp:posOffset>-124460</wp:posOffset>
          </wp:positionV>
          <wp:extent cx="809625" cy="807085"/>
          <wp:effectExtent l="0" t="0" r="9525" b="0"/>
          <wp:wrapThrough wrapText="bothSides">
            <wp:wrapPolygon edited="0">
              <wp:start x="0" y="0"/>
              <wp:lineTo x="0" y="20903"/>
              <wp:lineTo x="21346" y="20903"/>
              <wp:lineTo x="21346" y="0"/>
              <wp:lineTo x="0" y="0"/>
            </wp:wrapPolygon>
          </wp:wrapThrough>
          <wp:docPr id="8"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Gobierno de Chile-sin-we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09625" cy="807085"/>
                  </a:xfrm>
                  <a:prstGeom prst="rect">
                    <a:avLst/>
                  </a:prstGeom>
                </pic:spPr>
              </pic:pic>
            </a:graphicData>
          </a:graphic>
          <wp14:sizeRelH relativeFrom="page">
            <wp14:pctWidth>0</wp14:pctWidth>
          </wp14:sizeRelH>
          <wp14:sizeRelV relativeFrom="page">
            <wp14:pctHeight>0</wp14:pctHeight>
          </wp14:sizeRelV>
        </wp:anchor>
      </w:drawing>
    </w:r>
    <w:r>
      <w:rPr>
        <w:noProof/>
        <w:lang w:eastAsia="es-CL"/>
      </w:rPr>
      <w:drawing>
        <wp:inline distT="0" distB="0" distL="0" distR="0" wp14:anchorId="0E8EE404" wp14:editId="1ACE33F7">
          <wp:extent cx="2857500" cy="708394"/>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horizontal.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886498" cy="715583"/>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7209"/>
    <w:rsid w:val="00002F53"/>
    <w:rsid w:val="0004230D"/>
    <w:rsid w:val="000E3A39"/>
    <w:rsid w:val="00295905"/>
    <w:rsid w:val="00373DD6"/>
    <w:rsid w:val="004A2231"/>
    <w:rsid w:val="00545D44"/>
    <w:rsid w:val="005A29DF"/>
    <w:rsid w:val="007D6E4D"/>
    <w:rsid w:val="00831D74"/>
    <w:rsid w:val="00AD549B"/>
    <w:rsid w:val="00BF67A1"/>
    <w:rsid w:val="00C91FA1"/>
    <w:rsid w:val="00E90929"/>
    <w:rsid w:val="00EC7209"/>
    <w:rsid w:val="00FE3110"/>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B723F8-45FE-43DA-B1AA-F3C7ED37E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720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EC72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BF67A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F67A1"/>
  </w:style>
  <w:style w:type="paragraph" w:styleId="Piedepgina">
    <w:name w:val="footer"/>
    <w:basedOn w:val="Normal"/>
    <w:link w:val="PiedepginaCar"/>
    <w:uiPriority w:val="99"/>
    <w:unhideWhenUsed/>
    <w:rsid w:val="00BF67A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F67A1"/>
  </w:style>
  <w:style w:type="paragraph" w:styleId="Textodeglobo">
    <w:name w:val="Balloon Text"/>
    <w:basedOn w:val="Normal"/>
    <w:link w:val="TextodegloboCar"/>
    <w:uiPriority w:val="99"/>
    <w:semiHidden/>
    <w:unhideWhenUsed/>
    <w:rsid w:val="00831D7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31D7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69</Words>
  <Characters>380</Characters>
  <Application>Microsoft Office Word</Application>
  <DocSecurity>0</DocSecurity>
  <Lines>3</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Claudio Tapia Alvial</dc:creator>
  <cp:keywords/>
  <dc:description/>
  <cp:lastModifiedBy>Pablo Tejada Castillo</cp:lastModifiedBy>
  <cp:revision>3</cp:revision>
  <cp:lastPrinted>2016-09-29T13:46:00Z</cp:lastPrinted>
  <dcterms:created xsi:type="dcterms:W3CDTF">2017-10-17T12:52:00Z</dcterms:created>
  <dcterms:modified xsi:type="dcterms:W3CDTF">2018-02-07T14:33:00Z</dcterms:modified>
</cp:coreProperties>
</file>